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  <w:t>Klauzula informacyjna w procesie rekrutacji, art. 13 RODO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Zgodnie z art. 13 ogólnego rozporządzenia o ochronie danych osobowych z dnia 27 kwietnia 2016 r. (Dz. Urz. UE L 119 z 04.05.2016) informuję, iż:</w:t>
      </w:r>
    </w:p>
    <w:p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numPr>
          <w:ilvl w:val="0"/>
          <w:numId w:val="18"/>
        </w:numPr>
        <w:tabs>
          <w:tab w:val="clear" w:pos="709"/>
          <w:tab w:val="left" w:pos="1014" w:leader="none"/>
        </w:tabs>
        <w:spacing w:lineRule="auto" w:line="240" w:before="0" w:after="0"/>
        <w:ind w:left="714" w:right="300" w:hanging="357"/>
        <w:rPr>
          <w:rFonts w:ascii="Times New Roman" w:hAnsi="Times New Roman"/>
          <w:sz w:val="20"/>
          <w:szCs w:val="20"/>
        </w:rPr>
      </w:pPr>
      <w:r>
        <w:rPr>
          <w:rFonts w:cs="Liberation Serif" w:ascii="Times New Roman" w:hAnsi="Times New Roman"/>
          <w:sz w:val="20"/>
          <w:szCs w:val="20"/>
        </w:rPr>
        <w:t xml:space="preserve">Administratorem </w:t>
      </w:r>
      <w:r>
        <w:rPr>
          <w:rFonts w:eastAsia="Times New Roman" w:cs="Times New Roman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Pani/Pana danych osobowych jest  </w:t>
      </w:r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Spółdzielnia Mieszkaniowa „Nadodrze” w Głogowie ul. </w:t>
      </w:r>
      <w:bookmarkStart w:id="0" w:name="__DdeLink__33_692070639"/>
      <w:r>
        <w:rPr>
          <w:rFonts w:eastAsia="Times New Roman" w:cs="Calibri" w:ascii="Times new roman" w:hAnsi="Times new roman"/>
          <w:iCs/>
          <w:color w:val="000000"/>
          <w:kern w:val="0"/>
          <w:sz w:val="20"/>
          <w:szCs w:val="20"/>
          <w:u w:val="none"/>
        </w:rPr>
        <w:t>Generała Władysława Sikorskiego 48</w:t>
      </w:r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>,</w:t>
      </w:r>
      <w:bookmarkEnd w:id="0"/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 67-200 Głogów. Tel: 76 852 07 00.</w:t>
      </w:r>
    </w:p>
    <w:p>
      <w:pPr>
        <w:pStyle w:val="Textbody"/>
        <w:numPr>
          <w:ilvl w:val="0"/>
          <w:numId w:val="19"/>
        </w:numPr>
        <w:tabs>
          <w:tab w:val="clear" w:pos="709"/>
          <w:tab w:val="left" w:pos="1014" w:leader="none"/>
        </w:tabs>
        <w:spacing w:lineRule="auto" w:line="240" w:before="0" w:after="0"/>
        <w:ind w:left="714" w:right="300" w:hanging="357"/>
        <w:rPr>
          <w:rFonts w:ascii="Times New Roman" w:hAnsi="Times New Roman"/>
          <w:sz w:val="20"/>
          <w:szCs w:val="20"/>
        </w:rPr>
      </w:pPr>
      <w:r>
        <w:rPr>
          <w:rFonts w:cs="Liberation Serif" w:ascii="Times New Roman" w:hAnsi="Times New Roman"/>
          <w:sz w:val="20"/>
          <w:szCs w:val="20"/>
        </w:rPr>
        <w:t xml:space="preserve">Administrator wyznaczył </w:t>
      </w:r>
      <w:r>
        <w:rPr>
          <w:rFonts w:eastAsia="Times New Roman" w:cs="Liberation Serif" w:ascii="Times New Roman" w:hAnsi="Times New Roman"/>
          <w:sz w:val="20"/>
          <w:szCs w:val="20"/>
        </w:rPr>
        <w:t xml:space="preserve">inspektora ochrony danych, którym jest Andrzej Burkiewicz, można się z nim kontaktować pisząc na adres administratora lub na adres e-mail </w:t>
      </w:r>
      <w:r>
        <w:rPr>
          <w:rStyle w:val="Czeinternetowe"/>
          <w:rFonts w:eastAsia="Times New Roman" w:cs="Times New Roman" w:ascii="Times New Roman" w:hAnsi="Times New Roman"/>
          <w:sz w:val="20"/>
          <w:szCs w:val="20"/>
        </w:rPr>
        <w:t>burkiewicz@lg.onet.pl</w:t>
      </w:r>
    </w:p>
    <w:p>
      <w:pPr>
        <w:pStyle w:val="ListParagraph"/>
        <w:numPr>
          <w:ilvl w:val="0"/>
          <w:numId w:val="20"/>
        </w:numPr>
        <w:spacing w:before="0" w:after="0"/>
        <w:ind w:left="714" w:hanging="357"/>
        <w:rPr/>
      </w:pPr>
      <w:hyperlink r:id="rId2">
        <w:r>
          <w:rPr>
            <w:rFonts w:cs="Liberation Serif" w:ascii="Times New Roman" w:hAnsi="Times New Roman"/>
            <w:sz w:val="20"/>
            <w:szCs w:val="20"/>
          </w:rPr>
          <w:t>Pani/Pana dane osobowe przetwarzane będą w celu przeprowadzenia postępowania rekrutacyjnego.</w:t>
        </w:r>
      </w:hyperlink>
    </w:p>
    <w:p>
      <w:pPr>
        <w:pStyle w:val="ListParagraph"/>
        <w:numPr>
          <w:ilvl w:val="0"/>
          <w:numId w:val="21"/>
        </w:numPr>
        <w:spacing w:before="0" w:after="0"/>
        <w:rPr/>
      </w:pPr>
      <w:hyperlink r:id="rId3">
        <w:r>
          <w:rPr>
            <w:rFonts w:cs="Times New Roman" w:ascii="Times New Roman" w:hAnsi="Times New Roman"/>
            <w:sz w:val="20"/>
            <w:szCs w:val="20"/>
          </w:rPr>
          <w:t>Dane osobowe w zakresie wskazanym w przepisach prawa dotyczących postępowania rekrutacyjnego będą przetwarzane na podstawie przepisów kodeksu pracy (art. 22</w:t>
        </w:r>
      </w:hyperlink>
      <w:hyperlink r:id="rId4">
        <w:r>
          <w:rPr>
            <w:rFonts w:cs="Times New Roman" w:ascii="Times New Roman" w:hAnsi="Times New Roman"/>
            <w:sz w:val="20"/>
            <w:szCs w:val="20"/>
            <w:vertAlign w:val="superscript"/>
          </w:rPr>
          <w:t>1</w:t>
        </w:r>
      </w:hyperlink>
      <w:hyperlink r:id="rId5">
        <w:r>
          <w:rPr>
            <w:rFonts w:cs="Times New Roman" w:ascii="Times New Roman" w:hAnsi="Times New Roman"/>
            <w:sz w:val="20"/>
            <w:szCs w:val="20"/>
          </w:rPr>
          <w:t xml:space="preserve"> Kodeksu pracy) oraz na podstawie Art. 6, ust 1, lit b RODO, jako dane niezbędne do podjęcia działań na żądanie osoby, której dane dotyczą, przed zawarciem umowy</w:t>
        </w:r>
      </w:hyperlink>
      <w:r>
        <w:rPr>
          <w:rFonts w:cs="Times New Roman" w:ascii="Times New Roman" w:hAnsi="Times New Roman"/>
          <w:sz w:val="20"/>
          <w:szCs w:val="20"/>
        </w:rPr>
        <w:t>. N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atomiast inne </w:t>
      </w:r>
      <w:hyperlink r:id="rId6">
        <w:r>
          <w:rPr>
            <w:rFonts w:cs="Times New Roman" w:ascii="Times New Roman" w:hAnsi="Times New Roman"/>
            <w:color w:val="000000"/>
            <w:sz w:val="20"/>
            <w:szCs w:val="20"/>
          </w:rPr>
          <w:t>przekazane przez Pa</w:t>
        </w:r>
      </w:hyperlink>
      <w:hyperlink r:id="rId7">
        <w:r>
          <w:rPr>
            <w:rFonts w:cs="Times New Roman" w:ascii="Times New Roman" w:hAnsi="Times New Roman"/>
            <w:color w:val="000000"/>
            <w:sz w:val="20"/>
            <w:szCs w:val="20"/>
          </w:rPr>
          <w:t>na/Panią</w:t>
        </w:r>
      </w:hyperlink>
      <w:hyperlink r:id="rId8">
        <w:r>
          <w:rPr>
            <w:rFonts w:cs="Times New Roman" w:ascii="Times New Roman" w:hAnsi="Times New Roman"/>
            <w:color w:val="000000"/>
            <w:sz w:val="20"/>
            <w:szCs w:val="20"/>
          </w:rPr>
          <w:t xml:space="preserve"> dane osobowe (np. dane wizerunkowe)</w:t>
        </w:r>
      </w:hyperlink>
      <w:r>
        <w:rPr>
          <w:rFonts w:cs="Times New Roman" w:ascii="Times New Roman" w:hAnsi="Times New Roman"/>
          <w:color w:val="000000"/>
          <w:sz w:val="20"/>
          <w:szCs w:val="20"/>
        </w:rPr>
        <w:t xml:space="preserve">, w tym dane do kontaktu, na podstawie zgody </w:t>
      </w:r>
      <w:r>
        <w:rPr>
          <w:rFonts w:cs="Times New Roman" w:ascii="Times New Roman" w:hAnsi="Times New Roman"/>
          <w:i/>
          <w:iCs/>
          <w:color w:val="000000"/>
          <w:sz w:val="20"/>
          <w:szCs w:val="20"/>
        </w:rPr>
        <w:t>(art. 6 ust. 1 lit. a RODO)</w:t>
      </w:r>
      <w:r>
        <w:rPr>
          <w:rFonts w:cs="Times New Roman" w:ascii="Times New Roman" w:hAnsi="Times New Roman"/>
          <w:color w:val="000000"/>
          <w:sz w:val="20"/>
          <w:szCs w:val="20"/>
        </w:rPr>
        <w:t>, która może zostać odwołana w dowolnym czasie.</w:t>
        <w:br/>
        <w:t xml:space="preserve">Jeżeli w dokumentach zawarte są dane szczególnych kategorii, o których mowa w art. 9 ust. 1 RODO konieczna będzie Państwa zgoda na ich przetwarzanie </w:t>
      </w:r>
      <w:r>
        <w:rPr>
          <w:rFonts w:cs="Times New Roman" w:ascii="Times New Roman" w:hAnsi="Times New Roman"/>
          <w:i/>
          <w:iCs/>
          <w:color w:val="000000"/>
          <w:sz w:val="20"/>
          <w:szCs w:val="20"/>
        </w:rPr>
        <w:t>(art. 9 ust. 2 lit. a RODO).</w:t>
      </w:r>
    </w:p>
    <w:p>
      <w:pPr>
        <w:pStyle w:val="ListParagraph"/>
        <w:numPr>
          <w:ilvl w:val="0"/>
          <w:numId w:val="22"/>
        </w:numPr>
        <w:spacing w:before="0" w:after="0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Administratora będzie przetwarzał Państwa dane osobowe, także w kolejnych naborach pracowników, jeżeli wyrażą Państwo na to zgodę </w:t>
      </w:r>
      <w:r>
        <w:rPr>
          <w:rFonts w:cs="Times New Roman" w:ascii="Times New Roman" w:hAnsi="Times New Roman"/>
          <w:i/>
          <w:iCs/>
          <w:color w:val="000000"/>
          <w:sz w:val="20"/>
          <w:szCs w:val="20"/>
        </w:rPr>
        <w:t>(art. 6 ust. 1 lit. a RODO)</w:t>
      </w:r>
      <w:r>
        <w:rPr>
          <w:rFonts w:cs="Times New Roman" w:ascii="Times New Roman" w:hAnsi="Times New Roman"/>
          <w:color w:val="000000"/>
          <w:sz w:val="20"/>
          <w:szCs w:val="20"/>
        </w:rPr>
        <w:t>, która może zostać odwołana w dowolnym czasie.</w:t>
      </w:r>
    </w:p>
    <w:p>
      <w:pPr>
        <w:pStyle w:val="ListParagraph"/>
        <w:numPr>
          <w:ilvl w:val="0"/>
          <w:numId w:val="23"/>
        </w:numPr>
        <w:spacing w:before="0" w:after="0"/>
        <w:rPr/>
      </w:pPr>
      <w:hyperlink r:id="rId9">
        <w:r>
          <w:rPr>
            <w:rFonts w:cs="Times New Roman" w:ascii="Times New Roman" w:hAnsi="Times New Roman"/>
            <w:sz w:val="20"/>
            <w:szCs w:val="20"/>
          </w:rPr>
          <w:t>Odbiorcą Państwa danych osobowych będą podmioty uprawnione na podstawie przepisów prawa</w:t>
        </w:r>
      </w:hyperlink>
      <w:r>
        <w:rPr>
          <w:rFonts w:cs="Times New Roman" w:ascii="Times New Roman" w:hAnsi="Times New Roman"/>
          <w:sz w:val="20"/>
          <w:szCs w:val="20"/>
        </w:rPr>
        <w:t xml:space="preserve">, </w:t>
      </w:r>
      <w:r>
        <w:rPr>
          <w:rFonts w:cs="Times New Roman" w:ascii="Times New Roman" w:hAnsi="Times New Roman"/>
          <w:color w:val="000000"/>
          <w:sz w:val="20"/>
          <w:szCs w:val="20"/>
        </w:rPr>
        <w:t>dostawcy usługi publikacji ogłoszeń o pracę, dostawcy systemów do zarządzania rekrutacjami, dostawcy usług IT (hosting), dostawcy systemów informatycznych.</w:t>
      </w:r>
    </w:p>
    <w:p>
      <w:pPr>
        <w:pStyle w:val="ListParagraph"/>
        <w:numPr>
          <w:ilvl w:val="0"/>
          <w:numId w:val="24"/>
        </w:numPr>
        <w:spacing w:before="0" w:after="0"/>
        <w:rPr/>
      </w:pPr>
      <w:hyperlink r:id="rId10">
        <w:r>
          <w:rPr>
            <w:rFonts w:cs="Times New Roman" w:ascii="Times New Roman" w:hAnsi="Times New Roman"/>
            <w:sz w:val="20"/>
            <w:szCs w:val="20"/>
          </w:rPr>
          <w:t xml:space="preserve">Państwa dane zgromadzone w obecnym procesie rekrutacyjnym będą przechowywane do zakończenia procesu rekrutacji – </w:t>
        </w:r>
      </w:hyperlink>
      <w:hyperlink r:id="rId11">
        <w:r>
          <w:rPr>
            <w:rFonts w:cs="Times New Roman" w:ascii="Times New Roman" w:hAnsi="Times New Roman"/>
            <w:sz w:val="20"/>
            <w:szCs w:val="20"/>
          </w:rPr>
          <w:t>nie dłużej niż 12 miesięcy od zakończenia publikacji ogłoszenia</w:t>
        </w:r>
      </w:hyperlink>
      <w:hyperlink r:id="rId12">
        <w:r>
          <w:rPr>
            <w:rFonts w:cs="Times New Roman" w:ascii="Times New Roman" w:hAnsi="Times New Roman"/>
            <w:sz w:val="20"/>
            <w:szCs w:val="20"/>
          </w:rPr>
          <w:t>.  W przypadku wyrażonej przez Państwa zgody na wykorzystywane danych osobowych dla celów przyszłych rekrutacji, Państwa dane będą wykorzystywane przez 36 miesięcy.</w:t>
        </w:r>
      </w:hyperlink>
    </w:p>
    <w:p>
      <w:pPr>
        <w:pStyle w:val="ListParagraph"/>
        <w:numPr>
          <w:ilvl w:val="0"/>
          <w:numId w:val="25"/>
        </w:numPr>
        <w:spacing w:before="0" w:after="0"/>
        <w:rPr/>
      </w:pPr>
      <w:hyperlink r:id="rId13">
        <w:r>
          <w:rPr>
            <w:rFonts w:cs="Times New Roman" w:ascii="Times New Roman" w:hAnsi="Times New Roman"/>
            <w:sz w:val="20"/>
            <w:szCs w:val="20"/>
          </w:rPr>
          <w:t>Mają Państwo prawo do:</w:t>
        </w:r>
      </w:hyperlink>
    </w:p>
    <w:p>
      <w:pPr>
        <w:pStyle w:val="ListParagraph"/>
        <w:numPr>
          <w:ilvl w:val="0"/>
          <w:numId w:val="26"/>
        </w:numPr>
        <w:spacing w:before="0" w:after="0"/>
        <w:rPr/>
      </w:pPr>
      <w:hyperlink r:id="rId14">
        <w:r>
          <w:rPr>
            <w:rFonts w:cs="Times New Roman" w:ascii="Times New Roman" w:hAnsi="Times New Roman"/>
            <w:sz w:val="20"/>
            <w:szCs w:val="20"/>
          </w:rPr>
          <w:t>dostępu do swoich danych oraz otrzymania ich kopii;</w:t>
        </w:r>
      </w:hyperlink>
    </w:p>
    <w:p>
      <w:pPr>
        <w:pStyle w:val="ListParagraph"/>
        <w:numPr>
          <w:ilvl w:val="0"/>
          <w:numId w:val="27"/>
        </w:numPr>
        <w:spacing w:before="0" w:after="0"/>
        <w:rPr/>
      </w:pPr>
      <w:hyperlink r:id="rId15">
        <w:r>
          <w:rPr>
            <w:rFonts w:cs="Times New Roman" w:ascii="Times New Roman" w:hAnsi="Times New Roman"/>
            <w:sz w:val="20"/>
            <w:szCs w:val="20"/>
          </w:rPr>
          <w:t>do sprostowania (poprawiania) swoich danych osobowych;</w:t>
        </w:r>
      </w:hyperlink>
    </w:p>
    <w:p>
      <w:pPr>
        <w:pStyle w:val="ListParagraph"/>
        <w:numPr>
          <w:ilvl w:val="0"/>
          <w:numId w:val="28"/>
        </w:numPr>
        <w:spacing w:before="0" w:after="0"/>
        <w:rPr/>
      </w:pPr>
      <w:hyperlink r:id="rId16">
        <w:r>
          <w:rPr>
            <w:rFonts w:cs="Times New Roman" w:ascii="Times New Roman" w:hAnsi="Times New Roman"/>
            <w:sz w:val="20"/>
            <w:szCs w:val="20"/>
          </w:rPr>
          <w:t>do ograniczenia przetwarzania danych osobowych;</w:t>
        </w:r>
      </w:hyperlink>
    </w:p>
    <w:p>
      <w:pPr>
        <w:pStyle w:val="ListParagraph"/>
        <w:numPr>
          <w:ilvl w:val="0"/>
          <w:numId w:val="29"/>
        </w:numPr>
        <w:spacing w:before="0" w:after="0"/>
        <w:rPr/>
      </w:pPr>
      <w:hyperlink r:id="rId17">
        <w:r>
          <w:rPr>
            <w:rFonts w:cs="Times New Roman" w:ascii="Times New Roman" w:hAnsi="Times New Roman"/>
            <w:sz w:val="20"/>
            <w:szCs w:val="20"/>
          </w:rPr>
          <w:t>do usunięcia danych osobowych;</w:t>
        </w:r>
      </w:hyperlink>
    </w:p>
    <w:p>
      <w:pPr>
        <w:pStyle w:val="ListParagraph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prawo do cofnięcia (odwołania) zgody w dowolnym czasie;</w:t>
      </w:r>
    </w:p>
    <w:p>
      <w:pPr>
        <w:pStyle w:val="ListParagraph"/>
        <w:numPr>
          <w:ilvl w:val="0"/>
          <w:numId w:val="31"/>
        </w:numPr>
        <w:spacing w:before="0" w:after="0"/>
        <w:rPr/>
      </w:pPr>
      <w:hyperlink r:id="rId18">
        <w:r>
          <w:rPr>
            <w:rFonts w:cs="Times New Roman" w:ascii="Times New Roman" w:hAnsi="Times New Roman"/>
            <w:sz w:val="20"/>
            <w:szCs w:val="20"/>
          </w:rPr>
          <w:t>prawo do wniesienia skargi do Prezesa UODO (na adres Urzędu Ochrony Danych Osobowych, ul. Stawki 2, 00 - 193 Warszawa).</w:t>
        </w:r>
      </w:hyperlink>
    </w:p>
    <w:p>
      <w:pPr>
        <w:pStyle w:val="ListParagraph"/>
        <w:numPr>
          <w:ilvl w:val="0"/>
          <w:numId w:val="32"/>
        </w:numPr>
        <w:suppressAutoHyphens w:val="false"/>
        <w:spacing w:before="0" w:after="0"/>
        <w:ind w:left="737" w:hanging="340"/>
        <w:jc w:val="both"/>
        <w:rPr/>
      </w:pPr>
      <w:hyperlink r:id="rId19">
        <w:r>
          <w:rPr>
            <w:rFonts w:cs="Times New Roman" w:ascii="Times New Roman" w:hAnsi="Times New Roman"/>
            <w:sz w:val="20"/>
            <w:szCs w:val="20"/>
          </w:rPr>
          <w:t>Podanie przez Państwa danych osobowych w zakresie wynikającym z art. 22</w:t>
        </w:r>
      </w:hyperlink>
      <w:hyperlink r:id="rId20">
        <w:r>
          <w:rPr>
            <w:rFonts w:cs="Times New Roman" w:ascii="Times New Roman" w:hAnsi="Times New Roman"/>
            <w:sz w:val="20"/>
            <w:szCs w:val="20"/>
            <w:vertAlign w:val="superscript"/>
          </w:rPr>
          <w:t>1</w:t>
        </w:r>
      </w:hyperlink>
      <w:hyperlink r:id="rId21">
        <w:r>
          <w:rPr>
            <w:rFonts w:cs="Times New Roman" w:ascii="Times New Roman" w:hAnsi="Times New Roman"/>
            <w:sz w:val="20"/>
            <w:szCs w:val="20"/>
          </w:rPr>
          <w:t xml:space="preserve"> Kodeksu pracy </w:t>
        </w:r>
      </w:hyperlink>
      <w:hyperlink r:id="rId22">
        <w:r>
          <w:rPr>
            <w:rFonts w:cs="Times New Roman" w:ascii="Times New Roman" w:hAnsi="Times New Roman"/>
            <w:sz w:val="20"/>
            <w:szCs w:val="20"/>
          </w:rPr>
          <w:t xml:space="preserve">jest </w:t>
        </w:r>
      </w:hyperlink>
      <w:hyperlink r:id="rId23">
        <w:r>
          <w:rPr>
            <w:rFonts w:cs="Times New Roman" w:ascii="Times New Roman" w:hAnsi="Times New Roman"/>
            <w:sz w:val="20"/>
            <w:szCs w:val="20"/>
          </w:rPr>
          <w:t xml:space="preserve">dobrowolne, ale </w:t>
        </w:r>
      </w:hyperlink>
      <w:hyperlink r:id="rId24">
        <w:r>
          <w:rPr>
            <w:rFonts w:cs="Times New Roman" w:ascii="Times New Roman" w:hAnsi="Times New Roman"/>
            <w:sz w:val="20"/>
            <w:szCs w:val="20"/>
          </w:rPr>
          <w:t>niezbędne, aby uczestniczyć w postępowaniu rekrutacyjnym związanym ze stosunkiem pracy. Podanie przez Państwa innych danych jest dobrowolne</w:t>
        </w:r>
      </w:hyperlink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Standard"/>
        <w:numPr>
          <w:ilvl w:val="0"/>
          <w:numId w:val="33"/>
        </w:numPr>
        <w:suppressAutoHyphens w:val="false"/>
        <w:spacing w:before="0" w:after="150"/>
        <w:ind w:left="737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sz w:val="20"/>
          <w:szCs w:val="20"/>
          <w:lang w:eastAsia="pl-PL"/>
        </w:rPr>
        <w:t>Administrator nie podejmuje w stosunku do Państwa decyzji opartych na zautomatyzowanym przetwarzaniu danych osobowych, w tym na profilowaniu.</w:t>
      </w:r>
    </w:p>
    <w:p>
      <w:pPr>
        <w:pStyle w:val="ListParagraph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3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4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9"/>
    <w:lvlOverride w:ilvl="0">
      <w:startOverride w:val="1"/>
    </w:lvlOverride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1"/>
  </w:num>
  <w:num w:numId="33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 w:customStyle="1">
    <w:name w:val="Łącze internetowe"/>
    <w:qFormat/>
    <w:rPr>
      <w:color w:val="000080"/>
      <w:u w:val="single"/>
    </w:rPr>
  </w:style>
  <w:style w:type="character" w:styleId="Mocnewyrnione" w:customStyle="1">
    <w:name w:val="Mocne wyróżnione"/>
    <w:qFormat/>
    <w:rPr>
      <w:b/>
      <w:bCs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qFormat/>
    <w:pPr>
      <w:spacing w:before="0" w:after="16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storno.pl" TargetMode="External"/><Relationship Id="rId3" Type="http://schemas.openxmlformats.org/officeDocument/2006/relationships/hyperlink" Target="mailto:biuro@storno.pl" TargetMode="External"/><Relationship Id="rId4" Type="http://schemas.openxmlformats.org/officeDocument/2006/relationships/hyperlink" Target="mailto:biuro@storno.pl" TargetMode="External"/><Relationship Id="rId5" Type="http://schemas.openxmlformats.org/officeDocument/2006/relationships/hyperlink" Target="mailto:biuro@storno.pl" TargetMode="External"/><Relationship Id="rId6" Type="http://schemas.openxmlformats.org/officeDocument/2006/relationships/hyperlink" Target="mailto:biuro@storno.pl" TargetMode="External"/><Relationship Id="rId7" Type="http://schemas.openxmlformats.org/officeDocument/2006/relationships/hyperlink" Target="mailto:biuro@storno.pl" TargetMode="External"/><Relationship Id="rId8" Type="http://schemas.openxmlformats.org/officeDocument/2006/relationships/hyperlink" Target="mailto:biuro@storno.pl" TargetMode="External"/><Relationship Id="rId9" Type="http://schemas.openxmlformats.org/officeDocument/2006/relationships/hyperlink" Target="mailto:biuro@storno.pl" TargetMode="External"/><Relationship Id="rId10" Type="http://schemas.openxmlformats.org/officeDocument/2006/relationships/hyperlink" Target="mailto:biuro@storno.pl" TargetMode="External"/><Relationship Id="rId11" Type="http://schemas.openxmlformats.org/officeDocument/2006/relationships/hyperlink" Target="mailto:biuro@storno.pl" TargetMode="External"/><Relationship Id="rId12" Type="http://schemas.openxmlformats.org/officeDocument/2006/relationships/hyperlink" Target="mailto:biuro@storno.pl" TargetMode="External"/><Relationship Id="rId13" Type="http://schemas.openxmlformats.org/officeDocument/2006/relationships/hyperlink" Target="mailto:biuro@storno.pl" TargetMode="External"/><Relationship Id="rId14" Type="http://schemas.openxmlformats.org/officeDocument/2006/relationships/hyperlink" Target="mailto:biuro@storno.pl" TargetMode="External"/><Relationship Id="rId15" Type="http://schemas.openxmlformats.org/officeDocument/2006/relationships/hyperlink" Target="mailto:biuro@storno.pl" TargetMode="External"/><Relationship Id="rId16" Type="http://schemas.openxmlformats.org/officeDocument/2006/relationships/hyperlink" Target="mailto:biuro@storno.pl" TargetMode="External"/><Relationship Id="rId17" Type="http://schemas.openxmlformats.org/officeDocument/2006/relationships/hyperlink" Target="mailto:biuro@storno.pl" TargetMode="External"/><Relationship Id="rId18" Type="http://schemas.openxmlformats.org/officeDocument/2006/relationships/hyperlink" Target="mailto:biuro@storno.pl" TargetMode="External"/><Relationship Id="rId19" Type="http://schemas.openxmlformats.org/officeDocument/2006/relationships/hyperlink" Target="mailto:biuro@storno.pl" TargetMode="External"/><Relationship Id="rId20" Type="http://schemas.openxmlformats.org/officeDocument/2006/relationships/hyperlink" Target="mailto:biuro@storno.pl" TargetMode="External"/><Relationship Id="rId21" Type="http://schemas.openxmlformats.org/officeDocument/2006/relationships/hyperlink" Target="mailto:biuro@storno.pl" TargetMode="External"/><Relationship Id="rId22" Type="http://schemas.openxmlformats.org/officeDocument/2006/relationships/hyperlink" Target="mailto:biuro@storno.pl" TargetMode="External"/><Relationship Id="rId23" Type="http://schemas.openxmlformats.org/officeDocument/2006/relationships/hyperlink" Target="mailto:biuro@storno.pl" TargetMode="External"/><Relationship Id="rId24" Type="http://schemas.openxmlformats.org/officeDocument/2006/relationships/hyperlink" Target="mailto:biuro@storno.pl" TargetMode="Externa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LibreOffice/7.3.7.2$Linux_X86_64 LibreOffice_project/30$Build-2</Application>
  <AppVersion>15.0000</AppVersion>
  <Pages>1</Pages>
  <Words>423</Words>
  <Characters>2537</Characters>
  <CharactersWithSpaces>2929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2024-12-16T00:20:00Z</dcterms:created>
  <dc:creator>Andrzej</dc:creator>
  <dc:description/>
  <dc:language>pl-PL</dc:language>
  <cp:lastModifiedBy/>
  <dcterms:modified xsi:type="dcterms:W3CDTF">2026-03-09T10:47:07Z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